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350775AC" w14:textId="21D740C4" w:rsidR="00F24DF3" w:rsidRDefault="00133443" w:rsidP="00CF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CF4699" w:rsidRPr="00CF4699">
        <w:rPr>
          <w:rFonts w:ascii="Times New Roman" w:eastAsia="Calibri" w:hAnsi="Times New Roman" w:cs="Times New Roman"/>
          <w:b/>
          <w:bCs/>
          <w:sz w:val="28"/>
          <w:szCs w:val="28"/>
        </w:rPr>
        <w:t>21.07.2016 № 742 «О мерах по пресечению самовольного строительства и самовольного занятия земельных участков в городском округе 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509D6"/>
    <w:rsid w:val="002E1611"/>
    <w:rsid w:val="0047223D"/>
    <w:rsid w:val="00524386"/>
    <w:rsid w:val="00835906"/>
    <w:rsid w:val="00960C49"/>
    <w:rsid w:val="00B90BC6"/>
    <w:rsid w:val="00CF4699"/>
    <w:rsid w:val="00D470B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14</cp:revision>
  <dcterms:created xsi:type="dcterms:W3CDTF">2019-09-20T09:07:00Z</dcterms:created>
  <dcterms:modified xsi:type="dcterms:W3CDTF">2020-12-27T14:10:00Z</dcterms:modified>
</cp:coreProperties>
</file>